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  <w:lang w:eastAsia="zh-CN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无锡职业技术学院设备询价单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eastAsia="zh-CN"/>
        </w:rPr>
        <w:t>（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XJ-201904-014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eastAsia="zh-CN"/>
        </w:rPr>
        <w:t>）</w:t>
      </w:r>
    </w:p>
    <w:tbl>
      <w:tblPr>
        <w:tblStyle w:val="3"/>
        <w:tblW w:w="147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073"/>
        <w:gridCol w:w="3785"/>
        <w:gridCol w:w="1069"/>
        <w:gridCol w:w="2552"/>
        <w:gridCol w:w="567"/>
        <w:gridCol w:w="808"/>
        <w:gridCol w:w="888"/>
        <w:gridCol w:w="993"/>
        <w:gridCol w:w="99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923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</w:t>
            </w:r>
            <w:r>
              <w:rPr>
                <w:b/>
                <w:color w:val="000000"/>
                <w:sz w:val="24"/>
              </w:rPr>
              <w:t>019</w:t>
            </w:r>
            <w:r>
              <w:rPr>
                <w:rFonts w:hint="eastAsia"/>
                <w:b/>
                <w:color w:val="000000"/>
                <w:sz w:val="24"/>
              </w:rPr>
              <w:t>年4月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52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5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927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4252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927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96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3785" w:type="dxa"/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联系</w:t>
            </w:r>
            <w:r>
              <w:rPr>
                <w:rFonts w:hint="eastAsia"/>
                <w:b/>
                <w:color w:val="000000"/>
                <w:sz w:val="24"/>
              </w:rPr>
              <w:t>电话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及传真</w:t>
            </w:r>
          </w:p>
        </w:tc>
        <w:tc>
          <w:tcPr>
            <w:tcW w:w="1069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0510-</w:t>
            </w:r>
            <w:r>
              <w:rPr>
                <w:rFonts w:hint="eastAsia"/>
                <w:b/>
                <w:color w:val="000000"/>
                <w:sz w:val="24"/>
              </w:rPr>
              <w:t>81838723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96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858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069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8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88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9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  <w:lang w:val="en-US" w:eastAsia="zh-CN"/>
              </w:rPr>
              <w:t>电脑（2019年全国职业院校技能大赛赛项承办用）</w:t>
            </w: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机型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商用台式计算机</w:t>
            </w:r>
          </w:p>
        </w:tc>
        <w:tc>
          <w:tcPr>
            <w:tcW w:w="1069" w:type="dxa"/>
            <w:vMerge w:val="restart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  <w:lang w:val="en-US" w:eastAsia="zh-CN"/>
              </w:rPr>
              <w:t>110台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restart"/>
            <w:tcBorders>
              <w:top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D0D0D"/>
                <w:sz w:val="18"/>
                <w:szCs w:val="18"/>
              </w:rPr>
              <w:t xml:space="preserve">CPU 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D0D0D"/>
                <w:sz w:val="18"/>
                <w:szCs w:val="18"/>
              </w:rPr>
              <w:t xml:space="preserve">Intel® </w:t>
            </w:r>
            <w:bookmarkStart w:id="0" w:name="_GoBack"/>
            <w:bookmarkEnd w:id="0"/>
            <w:r>
              <w:rPr>
                <w:rFonts w:hint="eastAsia" w:ascii="宋体" w:hAnsi="宋体"/>
                <w:color w:val="0D0D0D"/>
                <w:sz w:val="18"/>
                <w:szCs w:val="18"/>
              </w:rPr>
              <w:t>酷睿I5-7500（四核/3.4G/6M缓存）或以上，</w:t>
            </w:r>
            <w:r>
              <w:rPr>
                <w:rFonts w:hint="eastAsia" w:ascii="宋体" w:hAnsi="宋体"/>
                <w:color w:val="0000FF"/>
                <w:sz w:val="18"/>
                <w:szCs w:val="18"/>
              </w:rPr>
              <w:t>须支持Win7系统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主板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napToGrid w:val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Intel B250芯片组或以上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内存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D0D0D"/>
                <w:sz w:val="18"/>
                <w:szCs w:val="18"/>
              </w:rPr>
              <w:t>G DDR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4-2400内存或以上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显卡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独立</w:t>
            </w:r>
            <w:r>
              <w:rPr>
                <w:rFonts w:ascii="宋体" w:hAnsi="宋体"/>
                <w:color w:val="0D0D0D"/>
                <w:sz w:val="18"/>
                <w:szCs w:val="18"/>
              </w:rPr>
              <w:t>显卡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（4G DDR5显存/128bit/</w:t>
            </w:r>
            <w:r>
              <w:rPr>
                <w:rFonts w:ascii="宋体" w:hAnsi="宋体"/>
                <w:color w:val="0D0D0D"/>
                <w:sz w:val="18"/>
                <w:szCs w:val="18"/>
              </w:rPr>
              <w:t>VGA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+高清接口）或以上，</w:t>
            </w:r>
            <w:r>
              <w:rPr>
                <w:rFonts w:hint="eastAsia" w:ascii="宋体" w:hAnsi="宋体"/>
                <w:color w:val="0000FF"/>
                <w:sz w:val="18"/>
                <w:szCs w:val="18"/>
              </w:rPr>
              <w:t>须通过高清接口连接显示器，VGA接口用于连接其他外部设备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视频接口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主板须集成</w:t>
            </w:r>
            <w:r>
              <w:rPr>
                <w:rFonts w:ascii="宋体" w:hAnsi="宋体"/>
                <w:color w:val="0D0D0D"/>
                <w:sz w:val="18"/>
                <w:szCs w:val="18"/>
              </w:rPr>
              <w:t>VGA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+高清接口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硬盘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1TB硬盘（</w:t>
            </w:r>
            <w:r>
              <w:rPr>
                <w:rFonts w:ascii="宋体" w:hAnsi="宋体"/>
                <w:color w:val="0D0D0D"/>
                <w:sz w:val="18"/>
                <w:szCs w:val="18"/>
              </w:rPr>
              <w:t>SATA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3接口/</w:t>
            </w:r>
            <w:r>
              <w:rPr>
                <w:rFonts w:ascii="宋体" w:hAnsi="宋体"/>
                <w:color w:val="0D0D0D"/>
                <w:sz w:val="18"/>
                <w:szCs w:val="18"/>
              </w:rPr>
              <w:t>7200rpm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）或以上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网卡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集成</w:t>
            </w:r>
            <w:r>
              <w:rPr>
                <w:rFonts w:ascii="宋体" w:hAnsi="宋体"/>
                <w:color w:val="0D0D0D"/>
                <w:sz w:val="18"/>
                <w:szCs w:val="18"/>
              </w:rPr>
              <w:t>10/100/1000M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 xml:space="preserve">以太网卡 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显示器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21.5英寸（</w:t>
            </w:r>
            <w:r>
              <w:rPr>
                <w:rFonts w:ascii="宋体" w:hAnsi="宋体"/>
                <w:color w:val="0D0D0D"/>
                <w:sz w:val="18"/>
                <w:szCs w:val="18"/>
              </w:rPr>
              <w:t>LED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背光/1920*1080/</w:t>
            </w:r>
            <w:r>
              <w:rPr>
                <w:rFonts w:ascii="宋体" w:hAnsi="宋体"/>
                <w:color w:val="0D0D0D"/>
                <w:sz w:val="18"/>
                <w:szCs w:val="18"/>
              </w:rPr>
              <w:t>VGA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+高清接口）或以上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键盘鼠标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USB防水抗菌键盘，USB光电抗菌鼠标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D0D0D"/>
                <w:sz w:val="18"/>
                <w:szCs w:val="18"/>
              </w:rPr>
              <w:t>I/O接口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前置：≥4个</w:t>
            </w:r>
            <w:r>
              <w:rPr>
                <w:rFonts w:ascii="宋体" w:hAnsi="宋体"/>
                <w:sz w:val="18"/>
                <w:szCs w:val="18"/>
              </w:rPr>
              <w:t>USB3.0</w:t>
            </w:r>
            <w:r>
              <w:rPr>
                <w:rFonts w:hint="eastAsia" w:ascii="宋体" w:hAnsi="宋体"/>
                <w:sz w:val="18"/>
                <w:szCs w:val="18"/>
              </w:rPr>
              <w:t>接口；后置：≥4个USB接口（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其中USB3.0接口不少于2个）</w:t>
            </w:r>
            <w:r>
              <w:rPr>
                <w:rFonts w:ascii="宋体" w:hAnsi="宋体"/>
                <w:color w:val="0D0D0D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≥1个</w:t>
            </w:r>
            <w:r>
              <w:rPr>
                <w:rFonts w:ascii="宋体" w:hAnsi="宋体"/>
                <w:color w:val="0D0D0D"/>
                <w:sz w:val="18"/>
                <w:szCs w:val="18"/>
              </w:rPr>
              <w:t>COM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口；</w:t>
            </w:r>
            <w:r>
              <w:rPr>
                <w:rFonts w:hint="eastAsia" w:ascii="宋体" w:hAnsi="宋体"/>
                <w:color w:val="0000FF"/>
                <w:sz w:val="18"/>
                <w:szCs w:val="18"/>
              </w:rPr>
              <w:t>接口数量须满足要求，用于数据采集及连接各类外部设备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电源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</w:rPr>
              <w:t xml:space="preserve">额定功率≥250W 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85% ES电源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教育应用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配套</w:t>
            </w:r>
            <w:r>
              <w:rPr>
                <w:rFonts w:hint="eastAsia" w:ascii="宋体" w:hAnsi="宋体"/>
                <w:sz w:val="18"/>
                <w:szCs w:val="18"/>
              </w:rPr>
              <w:t>教育应用软件，</w:t>
            </w:r>
            <w:r>
              <w:rPr>
                <w:rFonts w:hint="eastAsia" w:ascii="宋体" w:hAnsi="宋体"/>
                <w:color w:val="0D0D0D"/>
                <w:sz w:val="18"/>
                <w:szCs w:val="18"/>
              </w:rPr>
              <w:t>支持Win7及以上系统，支持硬盘还原、网络同传、IP批量修改等功能，同传速率须稳定不低于20000KB/S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D0D0D"/>
                <w:sz w:val="18"/>
                <w:szCs w:val="18"/>
              </w:rPr>
              <w:t>服务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</w:rPr>
              <w:t>免费送货至学校指定位置并安装到位，须提供软件安装调试服务（操作系统及国赛软件）；国赛结束后按学校要求提供二次软件安装调试服务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96" w:type="dxa"/>
            <w:vMerge w:val="continue"/>
            <w:vAlign w:val="center"/>
          </w:tcPr>
          <w:p>
            <w:pPr>
              <w:spacing w:line="50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</w:rPr>
              <w:t>品牌</w:t>
            </w:r>
          </w:p>
        </w:tc>
        <w:tc>
          <w:tcPr>
            <w:tcW w:w="3785" w:type="dxa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</w:rPr>
              <w:t>联想、HP、DELL</w:t>
            </w:r>
          </w:p>
        </w:tc>
        <w:tc>
          <w:tcPr>
            <w:tcW w:w="1069" w:type="dxa"/>
            <w:vMerge w:val="continue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vMerge w:val="continue"/>
            <w:tcBorders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  <w:tcBorders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vMerge w:val="continue"/>
            <w:tcBorders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6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927" w:type="dxa"/>
            <w:gridSpan w:val="3"/>
            <w:tcBorders>
              <w:right w:val="dotDotDash" w:color="auto" w:sz="18" w:space="0"/>
            </w:tcBorders>
            <w:vAlign w:val="center"/>
          </w:tcPr>
          <w:p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>
            <w:r>
              <w:t>1、符合《政府采购法》第二十二条规定的供应商；</w:t>
            </w:r>
          </w:p>
          <w:p>
            <w:pPr>
              <w:rPr>
                <w:rFonts w:hint="eastAsia"/>
                <w:color w:val="0000FF"/>
                <w:lang w:val="en-US" w:eastAsia="zh-CN"/>
              </w:rPr>
            </w:pPr>
            <w:r>
              <w:rPr>
                <w:color w:val="0000FF"/>
              </w:rPr>
              <w:t>2</w:t>
            </w:r>
            <w:r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  <w:lang w:val="en-US" w:eastAsia="zh-CN"/>
              </w:rPr>
              <w:t>属无锡政府采购网</w:t>
            </w:r>
            <w:r>
              <w:rPr>
                <w:rFonts w:hint="eastAsia"/>
                <w:color w:val="0000FF"/>
              </w:rPr>
              <w:fldChar w:fldCharType="begin"/>
            </w:r>
            <w:r>
              <w:rPr>
                <w:rFonts w:hint="eastAsia"/>
                <w:color w:val="0000FF"/>
              </w:rPr>
              <w:instrText xml:space="preserve"> HYPERLINK "http://cz.wuxi.gov.cn/ztzl/zfcg/xyghzl/index.shtml" </w:instrText>
            </w:r>
            <w:r>
              <w:rPr>
                <w:rFonts w:hint="eastAsia"/>
                <w:color w:val="0000FF"/>
              </w:rPr>
              <w:fldChar w:fldCharType="separate"/>
            </w:r>
            <w:r>
              <w:rPr>
                <w:rFonts w:hint="eastAsia"/>
                <w:color w:val="0000FF"/>
              </w:rPr>
              <w:t>协议供货专栏</w:t>
            </w:r>
            <w:r>
              <w:rPr>
                <w:rFonts w:hint="eastAsia"/>
                <w:color w:val="0000FF"/>
              </w:rPr>
              <w:fldChar w:fldCharType="end"/>
            </w:r>
            <w:r>
              <w:rPr>
                <w:rFonts w:hint="eastAsia"/>
                <w:color w:val="0000FF"/>
                <w:lang w:val="en-US" w:eastAsia="zh-CN"/>
              </w:rPr>
              <w:t>公布的当期（</w:t>
            </w:r>
            <w:r>
              <w:rPr>
                <w:color w:val="0000FF"/>
              </w:rPr>
              <w:t>2019年第1期</w:t>
            </w:r>
            <w:r>
              <w:rPr>
                <w:rFonts w:hint="eastAsia"/>
                <w:color w:val="0000FF"/>
                <w:lang w:eastAsia="zh-CN"/>
              </w:rPr>
              <w:t>）</w:t>
            </w:r>
            <w:r>
              <w:rPr>
                <w:rFonts w:hint="eastAsia"/>
                <w:color w:val="0000FF"/>
                <w:lang w:val="en-US" w:eastAsia="zh-CN"/>
              </w:rPr>
              <w:t>联想、惠普、戴尔三品牌</w:t>
            </w:r>
            <w:r>
              <w:rPr>
                <w:rFonts w:hint="eastAsia"/>
                <w:color w:val="0000FF"/>
              </w:rPr>
              <w:fldChar w:fldCharType="begin"/>
            </w:r>
            <w:r>
              <w:rPr>
                <w:rFonts w:hint="eastAsia"/>
                <w:color w:val="0000FF"/>
              </w:rPr>
              <w:instrText xml:space="preserve"> HYPERLINK "http://222.190.243.144/" \l "/bid-result/PC" \o "台式计算机" \t "http://cz.wuxi.gov.cn/ztzl/zfcg/xyghzl/_blank" </w:instrText>
            </w:r>
            <w:r>
              <w:rPr>
                <w:rFonts w:hint="eastAsia"/>
                <w:color w:val="0000FF"/>
              </w:rPr>
              <w:fldChar w:fldCharType="separate"/>
            </w:r>
            <w:r>
              <w:rPr>
                <w:rFonts w:hint="eastAsia"/>
                <w:color w:val="0000FF"/>
              </w:rPr>
              <w:t>台式计算机</w:t>
            </w:r>
            <w:r>
              <w:rPr>
                <w:rFonts w:hint="eastAsia"/>
                <w:color w:val="0000FF"/>
              </w:rPr>
              <w:fldChar w:fldCharType="end"/>
            </w:r>
            <w:r>
              <w:rPr>
                <w:rFonts w:hint="eastAsia"/>
                <w:color w:val="0000FF"/>
                <w:lang w:val="en-US" w:eastAsia="zh-CN"/>
              </w:rPr>
              <w:t>协议供应商范围。</w:t>
            </w:r>
          </w:p>
          <w:p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>
            <w:r>
              <w:t>1、报价应包含运输、保险、安装、调试、税费等所有费用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color w:val="0000FF"/>
              </w:rPr>
              <w:t>3</w:t>
            </w:r>
            <w:r>
              <w:rPr>
                <w:color w:val="0000FF"/>
              </w:rPr>
              <w:t>、供货期</w:t>
            </w:r>
            <w:r>
              <w:rPr>
                <w:rFonts w:hint="eastAsia"/>
                <w:color w:val="0000FF"/>
              </w:rPr>
              <w:t>：</w:t>
            </w:r>
            <w:r>
              <w:rPr>
                <w:rFonts w:hint="eastAsia"/>
                <w:color w:val="0000FF"/>
                <w:lang w:val="en-US" w:eastAsia="zh-CN"/>
              </w:rPr>
              <w:t>10</w:t>
            </w:r>
            <w:r>
              <w:rPr>
                <w:rFonts w:hint="eastAsia"/>
                <w:color w:val="0000FF"/>
              </w:rPr>
              <w:t>天，自合同签订之日计起；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4、质量保证：必须是原厂全新合格产品，质保期</w:t>
            </w:r>
            <w:r>
              <w:rPr>
                <w:rFonts w:hint="eastAsia"/>
                <w:lang w:val="en-US" w:eastAsia="zh-CN"/>
              </w:rPr>
              <w:t>应不少于3年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5、</w:t>
            </w:r>
            <w:r>
              <w:t>付款</w:t>
            </w:r>
            <w:r>
              <w:rPr>
                <w:rFonts w:hint="eastAsia"/>
              </w:rPr>
              <w:t>方式：安装调试完毕，经校方验收合格后，</w:t>
            </w:r>
            <w:r>
              <w:t>支付至合同总金额的</w:t>
            </w:r>
            <w:r>
              <w:rPr>
                <w:rFonts w:hint="eastAsia"/>
              </w:rPr>
              <w:t>90%，验收合格满一年</w:t>
            </w:r>
            <w:r>
              <w:rPr>
                <w:rFonts w:hint="eastAsia"/>
                <w:lang w:val="en-US" w:eastAsia="zh-CN"/>
              </w:rPr>
              <w:t>无质量问题</w:t>
            </w:r>
            <w:r>
              <w:rPr>
                <w:rFonts w:hint="eastAsia"/>
              </w:rPr>
              <w:t>付清尾款</w:t>
            </w:r>
            <w:r>
              <w:t>；</w:t>
            </w:r>
          </w:p>
          <w:p>
            <w:r>
              <w:rPr>
                <w:rFonts w:hint="eastAsia"/>
              </w:rPr>
              <w:t>6、</w:t>
            </w:r>
            <w:r>
              <w:t>本项目技术联系人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罗海涛</w:t>
            </w:r>
            <w:r>
              <w:rPr>
                <w:rFonts w:hint="eastAsia"/>
              </w:rPr>
              <w:t>，电话</w:t>
            </w:r>
            <w:r>
              <w:rPr>
                <w:rFonts w:hint="eastAsia"/>
                <w:lang w:val="en-US" w:eastAsia="zh-CN"/>
              </w:rPr>
              <w:t>15651515862</w:t>
            </w:r>
            <w:r>
              <w:rPr>
                <w:rFonts w:hint="eastAsia"/>
              </w:rPr>
              <w:t>；地址：无锡市高浪西路1600号无锡职业技术</w:t>
            </w:r>
            <w:r>
              <w:rPr>
                <w:rFonts w:hint="eastAsia"/>
                <w:lang w:val="en-US" w:eastAsia="zh-CN"/>
              </w:rPr>
              <w:t>学院教务处（综合楼905室）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7、本项目最高限价为</w:t>
            </w:r>
            <w:r>
              <w:rPr>
                <w:rFonts w:hint="eastAsia"/>
                <w:lang w:val="en-US" w:eastAsia="zh-CN"/>
              </w:rPr>
              <w:t>64.9</w:t>
            </w:r>
            <w:r>
              <w:rPr>
                <w:rFonts w:hint="eastAsia"/>
              </w:rPr>
              <w:t>万元，报价超过最高限价为无效报价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8</w:t>
            </w:r>
            <w:r>
              <w:t>、公开询价还需提供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法定代表人身份证复印件</w:t>
            </w:r>
            <w:r>
              <w:rPr>
                <w:rFonts w:hint="eastAsia"/>
              </w:rPr>
              <w:t>、</w:t>
            </w:r>
            <w:r>
              <w:t>授权代表还需提供法人授权委托书原件、授权代表身份证复印件。</w:t>
            </w:r>
          </w:p>
          <w:p>
            <w:r>
              <w:rPr>
                <w:rFonts w:hint="eastAsia"/>
              </w:rPr>
              <w:t>三、确定成交单位</w:t>
            </w:r>
          </w:p>
          <w:p>
            <w:r>
              <w:rPr>
                <w:rFonts w:hint="eastAsia"/>
              </w:rPr>
              <w:t>1、报价文件请授权代表签字并加盖单位公章后于</w:t>
            </w:r>
            <w:r>
              <w:rPr>
                <w:rFonts w:hint="eastAsia"/>
                <w:color w:val="0000FF"/>
              </w:rPr>
              <w:t>2019年4月</w:t>
            </w:r>
            <w:r>
              <w:rPr>
                <w:rFonts w:hint="eastAsia"/>
                <w:color w:val="0000FF"/>
                <w:lang w:val="en-US" w:eastAsia="zh-CN"/>
              </w:rPr>
              <w:t>24</w:t>
            </w:r>
            <w:r>
              <w:rPr>
                <w:rFonts w:hint="eastAsia"/>
                <w:color w:val="0000FF"/>
              </w:rPr>
              <w:t>日9</w:t>
            </w:r>
            <w:r>
              <w:rPr>
                <w:color w:val="0000FF"/>
              </w:rPr>
              <w:t>:</w:t>
            </w:r>
            <w:r>
              <w:rPr>
                <w:rFonts w:hint="eastAsia"/>
                <w:color w:val="0000FF"/>
              </w:rPr>
              <w:t>00前密封</w:t>
            </w:r>
            <w:r>
              <w:rPr>
                <w:rFonts w:hint="eastAsia"/>
              </w:rPr>
              <w:t>报送至无锡职业技术学院综合楼904</w:t>
            </w:r>
            <w:r>
              <w:t>会议</w:t>
            </w:r>
            <w:r>
              <w:rPr>
                <w:rFonts w:hint="eastAsia"/>
              </w:rPr>
              <w:t>室</w:t>
            </w:r>
            <w:r>
              <w:t>。</w:t>
            </w:r>
            <w:r>
              <w:rPr>
                <w:rFonts w:hint="eastAsia"/>
              </w:rPr>
              <w:t>递交报价文件时，授权代表应携带本人身份证原件、营业执照（副本）原件，以便查验。</w:t>
            </w:r>
          </w:p>
          <w:p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报价文件中除报价资料外还应包含以下资料：（1）</w:t>
            </w:r>
            <w:r>
              <w:t>营业执照复印件</w:t>
            </w:r>
            <w:r>
              <w:rPr>
                <w:rFonts w:hint="eastAsia"/>
              </w:rPr>
              <w:t>（加盖公章），（2）</w:t>
            </w:r>
            <w:r>
              <w:t>法定代表人身份证复印件</w:t>
            </w:r>
            <w:r>
              <w:rPr>
                <w:rFonts w:hint="eastAsia"/>
              </w:rPr>
              <w:t>，（3）</w:t>
            </w:r>
            <w:r>
              <w:t>授权代表还需提供法人授权委托书原件</w:t>
            </w:r>
            <w:r>
              <w:rPr>
                <w:rFonts w:hint="eastAsia"/>
              </w:rPr>
              <w:t>，（4）</w:t>
            </w:r>
            <w:r>
              <w:t>授权代表身份证复印件</w:t>
            </w:r>
            <w:r>
              <w:rPr>
                <w:rFonts w:hint="eastAsia"/>
              </w:rPr>
              <w:t>。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3、学校组织3人及以上单数询价小组，对报价文件进行资格性及符合性检查，通过资格性及符合性检查的单位报价文件，由询价小组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  <w:lang w:val="en-US" w:eastAsia="zh-CN"/>
              </w:rPr>
              <w:t>4、</w:t>
            </w:r>
            <w:r>
              <w:rPr>
                <w:rFonts w:hint="eastAsia"/>
                <w:color w:val="0000FF"/>
              </w:rPr>
              <w:t>提供相同品牌产品且通过资格审查、符合性审查的不同</w:t>
            </w:r>
            <w:r>
              <w:rPr>
                <w:rFonts w:hint="eastAsia"/>
                <w:color w:val="0000FF"/>
                <w:lang w:val="en-US" w:eastAsia="zh-CN"/>
              </w:rPr>
              <w:t>报价</w:t>
            </w:r>
            <w:r>
              <w:rPr>
                <w:rFonts w:hint="eastAsia"/>
                <w:color w:val="0000FF"/>
              </w:rPr>
              <w:t>人按一家</w:t>
            </w:r>
            <w:r>
              <w:rPr>
                <w:rFonts w:hint="eastAsia"/>
                <w:color w:val="0000FF"/>
                <w:lang w:val="en-US" w:eastAsia="zh-CN"/>
              </w:rPr>
              <w:t>报价</w:t>
            </w:r>
            <w:r>
              <w:rPr>
                <w:rFonts w:hint="eastAsia"/>
                <w:color w:val="0000FF"/>
              </w:rPr>
              <w:t>人计算，</w:t>
            </w:r>
            <w:r>
              <w:rPr>
                <w:rFonts w:hint="eastAsia"/>
                <w:color w:val="0000FF"/>
                <w:lang w:val="en-US" w:eastAsia="zh-CN"/>
              </w:rPr>
              <w:t>报价最低的</w:t>
            </w:r>
            <w:r>
              <w:rPr>
                <w:rFonts w:hint="eastAsia"/>
                <w:color w:val="0000FF"/>
              </w:rPr>
              <w:t>同品牌</w:t>
            </w:r>
            <w:r>
              <w:rPr>
                <w:rFonts w:hint="eastAsia"/>
                <w:color w:val="0000FF"/>
                <w:lang w:val="en-US" w:eastAsia="zh-CN"/>
              </w:rPr>
              <w:t>报价</w:t>
            </w:r>
            <w:r>
              <w:rPr>
                <w:rFonts w:hint="eastAsia"/>
                <w:color w:val="0000FF"/>
              </w:rPr>
              <w:t>人获得评审排名资格；</w:t>
            </w:r>
            <w:r>
              <w:rPr>
                <w:rFonts w:hint="eastAsia"/>
                <w:color w:val="0000FF"/>
                <w:lang w:val="en-US" w:eastAsia="zh-CN"/>
              </w:rPr>
              <w:t>报价相同</w:t>
            </w:r>
            <w:r>
              <w:rPr>
                <w:rFonts w:hint="eastAsia"/>
                <w:color w:val="0000FF"/>
              </w:rPr>
              <w:t>的，由采购人确定其中一</w:t>
            </w:r>
            <w:r>
              <w:rPr>
                <w:rFonts w:hint="eastAsia"/>
                <w:color w:val="0000FF"/>
                <w:lang w:val="en-US" w:eastAsia="zh-CN"/>
              </w:rPr>
              <w:t>家报价</w:t>
            </w:r>
            <w:r>
              <w:rPr>
                <w:rFonts w:hint="eastAsia"/>
                <w:color w:val="0000FF"/>
              </w:rPr>
              <w:t>人获得评审排名资格，其他同品牌</w:t>
            </w:r>
            <w:r>
              <w:rPr>
                <w:rFonts w:hint="eastAsia"/>
                <w:color w:val="0000FF"/>
                <w:lang w:val="en-US" w:eastAsia="zh-CN"/>
              </w:rPr>
              <w:t>报价</w:t>
            </w:r>
            <w:r>
              <w:rPr>
                <w:rFonts w:hint="eastAsia"/>
                <w:color w:val="0000FF"/>
              </w:rPr>
              <w:t>人无评审排名资格。</w:t>
            </w:r>
          </w:p>
          <w:p>
            <w:pPr>
              <w:pStyle w:val="2"/>
              <w:rPr>
                <w:rFonts w:hint="eastAsia" w:eastAsia="楷体_GB2312"/>
                <w:lang w:val="en-US" w:eastAsia="zh-CN"/>
              </w:rPr>
            </w:pPr>
          </w:p>
        </w:tc>
        <w:tc>
          <w:tcPr>
            <w:tcW w:w="6804" w:type="dxa"/>
            <w:gridSpan w:val="6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927" w:type="dxa"/>
            <w:gridSpan w:val="3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评审时间：2019年4月</w:t>
            </w:r>
            <w:r>
              <w:rPr>
                <w:rFonts w:hint="eastAsia"/>
                <w:color w:val="0000FF"/>
                <w:sz w:val="24"/>
                <w:u w:val="single"/>
                <w:lang w:val="en-US" w:eastAsia="zh-CN"/>
              </w:rPr>
              <w:t>24</w:t>
            </w:r>
            <w:r>
              <w:rPr>
                <w:rFonts w:hint="eastAsia"/>
                <w:color w:val="0000FF"/>
                <w:sz w:val="24"/>
                <w:u w:val="single"/>
              </w:rPr>
              <w:t>日9:00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：无锡市高浪西路1600号无锡职业技术学院综合楼904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3685" w:type="dxa"/>
            <w:gridSpan w:val="4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小写：</w:t>
            </w:r>
          </w:p>
          <w:p>
            <w:pPr>
              <w:ind w:firstLine="240" w:firstLineChars="100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240" w:firstLineChars="1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3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804" w:type="dxa"/>
            <w:gridSpan w:val="6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>
      <w:pPr>
        <w:tabs>
          <w:tab w:val="left" w:pos="3664"/>
        </w:tabs>
        <w:jc w:val="left"/>
      </w:pPr>
    </w:p>
    <w:sectPr>
      <w:pgSz w:w="16838" w:h="11906" w:orient="landscape"/>
      <w:pgMar w:top="1134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D"/>
    <w:rsid w:val="0013120D"/>
    <w:rsid w:val="00415C06"/>
    <w:rsid w:val="004436D8"/>
    <w:rsid w:val="005971D8"/>
    <w:rsid w:val="00625FF5"/>
    <w:rsid w:val="00937023"/>
    <w:rsid w:val="009F096D"/>
    <w:rsid w:val="00A40B4C"/>
    <w:rsid w:val="00A62995"/>
    <w:rsid w:val="00A85BB5"/>
    <w:rsid w:val="00AA1CD9"/>
    <w:rsid w:val="00AA7C52"/>
    <w:rsid w:val="00BB4333"/>
    <w:rsid w:val="00C0403C"/>
    <w:rsid w:val="00CA4131"/>
    <w:rsid w:val="00CB17C4"/>
    <w:rsid w:val="00F30092"/>
    <w:rsid w:val="04721101"/>
    <w:rsid w:val="0D1234CC"/>
    <w:rsid w:val="0DA42347"/>
    <w:rsid w:val="11B14F05"/>
    <w:rsid w:val="18505401"/>
    <w:rsid w:val="186026A8"/>
    <w:rsid w:val="1CB25D62"/>
    <w:rsid w:val="1DE15EA2"/>
    <w:rsid w:val="201104DA"/>
    <w:rsid w:val="2E65560C"/>
    <w:rsid w:val="3B395C09"/>
    <w:rsid w:val="3FAE7E03"/>
    <w:rsid w:val="406516B3"/>
    <w:rsid w:val="4268588E"/>
    <w:rsid w:val="42A75502"/>
    <w:rsid w:val="45830D0E"/>
    <w:rsid w:val="518812DB"/>
    <w:rsid w:val="54E737B3"/>
    <w:rsid w:val="56B72407"/>
    <w:rsid w:val="57D82E00"/>
    <w:rsid w:val="581E7394"/>
    <w:rsid w:val="59845403"/>
    <w:rsid w:val="5B60545F"/>
    <w:rsid w:val="5D7C30DE"/>
    <w:rsid w:val="5EDD1ADD"/>
    <w:rsid w:val="5F135A16"/>
    <w:rsid w:val="612C626E"/>
    <w:rsid w:val="77434EF4"/>
    <w:rsid w:val="7BB6398D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270</Words>
  <Characters>1543</Characters>
  <Lines>12</Lines>
  <Paragraphs>3</Paragraphs>
  <TotalTime>32</TotalTime>
  <ScaleCrop>false</ScaleCrop>
  <LinksUpToDate>false</LinksUpToDate>
  <CharactersWithSpaces>1810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2019-04-01T04:10:00Z</dcterms:created>
  <dc:creator>huang</dc:creator>
  <cp:lastModifiedBy>xjq</cp:lastModifiedBy>
  <cp:lastPrinted>2019-04-18T06:15:30Z</cp:lastPrinted>
  <dcterms:modified xsi:type="dcterms:W3CDTF">2019-04-18T06:20:16Z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