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right="0"/>
        <w:jc w:val="both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right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资格复审材料上传说明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55"/>
        <w:jc w:val="left"/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1.所有提交材料均为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原件扫描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后打包压缩附件上传至指定邮箱：</w:t>
      </w:r>
      <w:r>
        <w:rPr>
          <w:rFonts w:hint="default" w:ascii="Arial" w:hAnsi="Arial" w:eastAsia="宋体" w:cs="Arial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instrText xml:space="preserve"> HYPERLINK "mailto:wxitrsc@163.com%E3%80%82" </w:instrText>
      </w:r>
      <w:r>
        <w:rPr>
          <w:rFonts w:hint="default" w:ascii="Arial" w:hAnsi="Arial" w:eastAsia="宋体" w:cs="Arial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8"/>
          <w:szCs w:val="28"/>
          <w:u w:val="single"/>
          <w:shd w:val="clear" w:color="auto" w:fill="FFFFFF"/>
        </w:rPr>
        <w:t>wxitrsc@163.com。</w:t>
      </w:r>
      <w:r>
        <w:rPr>
          <w:rFonts w:hint="default" w:ascii="Arial" w:hAnsi="Arial" w:eastAsia="宋体" w:cs="Arial"/>
          <w:i w:val="0"/>
          <w:iCs w:val="0"/>
          <w:caps w:val="0"/>
          <w:color w:val="3B3B3B"/>
          <w:spacing w:val="0"/>
          <w:kern w:val="0"/>
          <w:sz w:val="21"/>
          <w:szCs w:val="21"/>
          <w:u w:val="none"/>
          <w:shd w:val="clear" w:color="auto" w:fill="FFFFFF"/>
          <w:lang w:val="en-US" w:eastAsia="zh-CN" w:bidi="ar"/>
        </w:rPr>
        <w:fldChar w:fldCharType="end"/>
      </w:r>
      <w:r>
        <w:rPr>
          <w:rStyle w:val="4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邮件标题请以“姓名+身份证号+辅导员岗”格式命名，附件大小不超过5M。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2.具体材料要求（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建议所有材料按顺序编辑为一个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PDF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文档上传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1）身份证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正反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2）院级党委（党总支）出具的中共党员（中共预备党员）证明。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3）研究生学历证书、硕士及以上学位证书，在国（境）外取得学历学位的需提供教育部留学服务中心出具的《国（境）外学历学位认证书》。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4）主要学生干部任职经历证明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color w:val="333333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在高校就读期间担任主要学生干部1年（12个月）及以上；主要学生干部是指正副班长、团支部书记、党支部书记，在高校二级学院（或二级系）团委、学生会、研究生会、社联任正部长及以上学生干部，校团委、学生会、研究生会、社联任副部长及以上学生干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6" w:lineRule="atLeast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院级主要学生干部经历须由院级党委（党总支）出具证明，校级主要学生干部经历须由校团委、学生管理部门出具证明，证明中须明确任职职务和任职起止时间（具体到月份）。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46AD4F09"/>
    <w:rsid w:val="30BF6CCC"/>
    <w:rsid w:val="44620F3E"/>
    <w:rsid w:val="45E82DEE"/>
    <w:rsid w:val="46A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2022-03-17T01:59:00Z</dcterms:created>
  <dc:creator>shaoh</dc:creator>
  <cp:lastModifiedBy>灿灿</cp:lastModifiedBy>
  <dcterms:modified xsi:type="dcterms:W3CDTF">2023-12-29T06:32:22Z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A8B6265A8E294344B921933F69549BBA_13</vt:lpwstr>
  </property>
</Properties>
</file>